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54A8E" w14:textId="77777777" w:rsidR="005308ED" w:rsidRDefault="005308ED">
      <w:r>
        <w:t xml:space="preserve">Snomed International pilot Social Care. Follow up meeting with representatives from </w:t>
      </w:r>
      <w:r w:rsidR="001D21F3" w:rsidRPr="001D21F3">
        <w:t xml:space="preserve">Denmark </w:t>
      </w:r>
      <w:r>
        <w:t xml:space="preserve">to discuss additional use cases for </w:t>
      </w:r>
      <w:r w:rsidR="001D21F3" w:rsidRPr="001D21F3">
        <w:t xml:space="preserve">mental health and alcohol </w:t>
      </w:r>
      <w:r w:rsidR="001D21F3">
        <w:t>– substance misuse</w:t>
      </w:r>
      <w:r>
        <w:t>.</w:t>
      </w:r>
    </w:p>
    <w:p w14:paraId="192F37E8" w14:textId="06B9EADA" w:rsidR="00FD06A8" w:rsidRDefault="001D21F3">
      <w:r>
        <w:t xml:space="preserve">1 dec 2022 15.00 </w:t>
      </w:r>
      <w:proofErr w:type="spellStart"/>
      <w:r>
        <w:t>hr</w:t>
      </w:r>
      <w:proofErr w:type="spellEnd"/>
      <w:r>
        <w:t xml:space="preserve"> NL time.</w:t>
      </w:r>
    </w:p>
    <w:p w14:paraId="6585DC93" w14:textId="77777777" w:rsidR="00F2492E" w:rsidRPr="005308ED" w:rsidRDefault="00F2492E" w:rsidP="00F2492E">
      <w:pPr>
        <w:rPr>
          <w:b/>
          <w:bCs/>
        </w:rPr>
      </w:pPr>
      <w:r w:rsidRPr="005308ED">
        <w:rPr>
          <w:b/>
          <w:bCs/>
        </w:rPr>
        <w:t>Introductions.</w:t>
      </w:r>
    </w:p>
    <w:p w14:paraId="48A6F7A5" w14:textId="7F9E9124" w:rsidR="00F2492E" w:rsidRDefault="00F2492E">
      <w:r>
        <w:t xml:space="preserve">Mia </w:t>
      </w:r>
      <w:r w:rsidR="005308ED">
        <w:t xml:space="preserve">is introduces </w:t>
      </w:r>
      <w:r>
        <w:t xml:space="preserve">as new person </w:t>
      </w:r>
      <w:r w:rsidR="005308ED">
        <w:t xml:space="preserve">to this team. </w:t>
      </w:r>
    </w:p>
    <w:p w14:paraId="26607226" w14:textId="46A6CAD5" w:rsidR="00F2492E" w:rsidRDefault="005308ED">
      <w:r>
        <w:t xml:space="preserve">Further present are </w:t>
      </w:r>
      <w:proofErr w:type="spellStart"/>
      <w:r w:rsidR="00F2492E">
        <w:t>Rikke</w:t>
      </w:r>
      <w:proofErr w:type="spellEnd"/>
      <w:r>
        <w:t xml:space="preserve">, </w:t>
      </w:r>
      <w:r w:rsidR="00F2492E">
        <w:t>Kristine</w:t>
      </w:r>
      <w:r>
        <w:t xml:space="preserve">, </w:t>
      </w:r>
      <w:r w:rsidR="00F2492E">
        <w:t xml:space="preserve">Jane </w:t>
      </w:r>
      <w:r>
        <w:t xml:space="preserve">and </w:t>
      </w:r>
      <w:r w:rsidR="00F2492E">
        <w:t>William</w:t>
      </w:r>
    </w:p>
    <w:p w14:paraId="170D64D1" w14:textId="77E1769F" w:rsidR="00F2492E" w:rsidRDefault="00F2492E"/>
    <w:p w14:paraId="1F90A3A8" w14:textId="2D0F8005" w:rsidR="00F2492E" w:rsidRPr="005308ED" w:rsidRDefault="00F2492E">
      <w:pPr>
        <w:rPr>
          <w:b/>
          <w:bCs/>
        </w:rPr>
      </w:pPr>
      <w:r w:rsidRPr="005308ED">
        <w:rPr>
          <w:b/>
          <w:bCs/>
        </w:rPr>
        <w:t xml:space="preserve">Status of work now. </w:t>
      </w:r>
    </w:p>
    <w:p w14:paraId="101810CF" w14:textId="77777777" w:rsidR="005308ED" w:rsidRDefault="005308ED" w:rsidP="005308ED"/>
    <w:p w14:paraId="5AB79933" w14:textId="77777777" w:rsidR="005308ED" w:rsidRDefault="005308ED" w:rsidP="005308ED">
      <w:r>
        <w:t xml:space="preserve">Jane briefly summarizes the results we have </w:t>
      </w:r>
      <w:proofErr w:type="spellStart"/>
      <w:r>
        <w:t>thusfar</w:t>
      </w:r>
      <w:proofErr w:type="spellEnd"/>
      <w:r>
        <w:t xml:space="preserve">. </w:t>
      </w:r>
    </w:p>
    <w:p w14:paraId="46AF14EF" w14:textId="5DD7A5E6" w:rsidR="00F2492E" w:rsidRDefault="00F2492E" w:rsidP="005308ED">
      <w:pPr>
        <w:pStyle w:val="Lijstalinea"/>
        <w:numPr>
          <w:ilvl w:val="0"/>
          <w:numId w:val="3"/>
        </w:numPr>
      </w:pPr>
      <w:r>
        <w:t>Use cases elderly care</w:t>
      </w:r>
    </w:p>
    <w:p w14:paraId="7B9272FF" w14:textId="77777777" w:rsidR="005308ED" w:rsidRDefault="00F2492E" w:rsidP="005308ED">
      <w:pPr>
        <w:pStyle w:val="Lijstalinea"/>
        <w:numPr>
          <w:ilvl w:val="0"/>
          <w:numId w:val="3"/>
        </w:numPr>
      </w:pPr>
      <w:r>
        <w:t>Content requirements elderly care, categories and subcategories and example concepts and SCT codes and gaps</w:t>
      </w:r>
    </w:p>
    <w:p w14:paraId="1A12EDC0" w14:textId="06CB4708" w:rsidR="00F2492E" w:rsidRDefault="00F2492E" w:rsidP="00F2492E">
      <w:pPr>
        <w:pStyle w:val="Lijstalinea"/>
        <w:numPr>
          <w:ilvl w:val="0"/>
          <w:numId w:val="3"/>
        </w:numPr>
      </w:pPr>
      <w:r>
        <w:t xml:space="preserve"> </w:t>
      </w:r>
      <w:r w:rsidR="005308ED">
        <w:t>Just s</w:t>
      </w:r>
      <w:r>
        <w:t>tarted with new topics mental health and alcohol and drugs misuse</w:t>
      </w:r>
    </w:p>
    <w:p w14:paraId="4B64CFB3" w14:textId="35EDE511" w:rsidR="005308ED" w:rsidRPr="005308ED" w:rsidRDefault="005308ED" w:rsidP="005308ED">
      <w:pPr>
        <w:rPr>
          <w:b/>
          <w:bCs/>
        </w:rPr>
      </w:pPr>
      <w:r>
        <w:rPr>
          <w:b/>
          <w:bCs/>
        </w:rPr>
        <w:t>Are use cases for elderly similar to Mental Health and Alcohol and substance misuse?</w:t>
      </w:r>
    </w:p>
    <w:p w14:paraId="3F0BEEDC" w14:textId="77777777" w:rsidR="005308ED" w:rsidRDefault="005308ED" w:rsidP="00F2492E">
      <w:r>
        <w:t xml:space="preserve">The team agrees that the </w:t>
      </w:r>
      <w:r w:rsidR="00F2492E">
        <w:t xml:space="preserve">previous </w:t>
      </w:r>
      <w:r>
        <w:t xml:space="preserve">work for elderly </w:t>
      </w:r>
      <w:r w:rsidR="00F2492E">
        <w:t>can be used for the next phase.</w:t>
      </w:r>
      <w:r>
        <w:t xml:space="preserve"> That is that the use cases documentation of care, multidisciplinary meetings, follow up in time, transfer to other care situations and aggregation of data also apply to mental health and to alcohol and substance misuse. There will be differences in needs and in care provided. However, at the content level we probably will see differences.</w:t>
      </w:r>
    </w:p>
    <w:p w14:paraId="6AE9EA72" w14:textId="193FC8ED" w:rsidR="00F2492E" w:rsidRDefault="005308ED" w:rsidP="00F2492E">
      <w:r>
        <w:t xml:space="preserve"> </w:t>
      </w:r>
    </w:p>
    <w:p w14:paraId="2F3B3D65" w14:textId="4D3780B0" w:rsidR="00F2492E" w:rsidRPr="005308ED" w:rsidRDefault="00F2492E" w:rsidP="005308ED">
      <w:pPr>
        <w:rPr>
          <w:b/>
          <w:bCs/>
        </w:rPr>
      </w:pPr>
      <w:r w:rsidRPr="005308ED">
        <w:rPr>
          <w:b/>
          <w:bCs/>
        </w:rPr>
        <w:t xml:space="preserve">Mental health </w:t>
      </w:r>
      <w:r w:rsidR="005308ED" w:rsidRPr="005308ED">
        <w:rPr>
          <w:b/>
          <w:bCs/>
        </w:rPr>
        <w:t xml:space="preserve">in Denmark </w:t>
      </w:r>
      <w:r w:rsidRPr="005308ED">
        <w:rPr>
          <w:b/>
          <w:bCs/>
        </w:rPr>
        <w:t xml:space="preserve">and SnomedCT </w:t>
      </w:r>
    </w:p>
    <w:p w14:paraId="6519C73F" w14:textId="767238D9" w:rsidR="00FB0DF4" w:rsidRDefault="00F2492E" w:rsidP="00F2492E">
      <w:r>
        <w:t xml:space="preserve">SCT </w:t>
      </w:r>
      <w:r w:rsidR="005308ED">
        <w:t xml:space="preserve">is used </w:t>
      </w:r>
      <w:r>
        <w:t>in services for adult mental health illness</w:t>
      </w:r>
      <w:r w:rsidR="00FB0DF4">
        <w:t>, brain damage, mental handicaps</w:t>
      </w:r>
      <w:r w:rsidR="005308ED">
        <w:t xml:space="preserve"> and more. Here the focus is on health. Further it is used in s</w:t>
      </w:r>
      <w:r w:rsidR="00FB0DF4">
        <w:t xml:space="preserve">ervices for home living, </w:t>
      </w:r>
      <w:r w:rsidR="005308ED">
        <w:t xml:space="preserve">and </w:t>
      </w:r>
      <w:r w:rsidR="00FB0DF4">
        <w:t>adjusted for target groups</w:t>
      </w:r>
      <w:r w:rsidR="005308ED">
        <w:t>, i</w:t>
      </w:r>
      <w:r w:rsidR="00FB0DF4">
        <w:t xml:space="preserve">ncluding children </w:t>
      </w:r>
      <w:r w:rsidR="005308ED">
        <w:t xml:space="preserve">care for </w:t>
      </w:r>
      <w:r w:rsidR="00FB0DF4">
        <w:t xml:space="preserve">classification and data standardizing. </w:t>
      </w:r>
    </w:p>
    <w:p w14:paraId="6D8C12BE" w14:textId="1ACA35B8" w:rsidR="00FB0DF4" w:rsidRDefault="005308ED" w:rsidP="00F2492E">
      <w:r>
        <w:t>The e</w:t>
      </w:r>
      <w:r w:rsidR="00FB0DF4">
        <w:t>xisting tables match</w:t>
      </w:r>
      <w:r>
        <w:t xml:space="preserve"> this work, however, a</w:t>
      </w:r>
      <w:r w:rsidR="00FB0DF4">
        <w:t xml:space="preserve">lso additional work </w:t>
      </w:r>
      <w:r>
        <w:t xml:space="preserve">is carried out </w:t>
      </w:r>
      <w:r w:rsidR="00FB0DF4">
        <w:t>for mental health at departments</w:t>
      </w:r>
      <w:r>
        <w:t xml:space="preserve">. </w:t>
      </w:r>
    </w:p>
    <w:p w14:paraId="38516EC1" w14:textId="6B917CD2" w:rsidR="00FB0DF4" w:rsidRDefault="005308ED" w:rsidP="00F2492E">
      <w:r>
        <w:t>One topic with special interest includes the m</w:t>
      </w:r>
      <w:r w:rsidR="00FB0DF4">
        <w:t>ental health assessments.</w:t>
      </w:r>
      <w:r>
        <w:t xml:space="preserve"> </w:t>
      </w:r>
      <w:r w:rsidR="00FB0DF4">
        <w:t xml:space="preserve">Kristine </w:t>
      </w:r>
      <w:r>
        <w:t xml:space="preserve">explains that </w:t>
      </w:r>
      <w:r w:rsidR="00FB0DF4">
        <w:t xml:space="preserve">concepts for mental health are important for many other domains like elderly, home care </w:t>
      </w:r>
      <w:r>
        <w:t xml:space="preserve">and so on. Specific examples include </w:t>
      </w:r>
      <w:r w:rsidR="00FB0DF4">
        <w:t xml:space="preserve">memory problems, these are relevant in all kind of health areas, </w:t>
      </w:r>
      <w:r>
        <w:t xml:space="preserve">for </w:t>
      </w:r>
      <w:r w:rsidR="00FB0DF4">
        <w:t>nursing</w:t>
      </w:r>
      <w:r>
        <w:t xml:space="preserve">, social work and so on. The factors that </w:t>
      </w:r>
      <w:r w:rsidR="00FB0DF4">
        <w:t>influence memory</w:t>
      </w:r>
      <w:r>
        <w:t xml:space="preserve">, and memory problems that affect the </w:t>
      </w:r>
      <w:r w:rsidR="00FB0DF4">
        <w:t xml:space="preserve">ability to learn, cognition, </w:t>
      </w:r>
      <w:r>
        <w:t xml:space="preserve">learning </w:t>
      </w:r>
      <w:r w:rsidR="00FB0DF4">
        <w:t>new behavior</w:t>
      </w:r>
      <w:r>
        <w:t>, etc., apply</w:t>
      </w:r>
      <w:r w:rsidR="00FB0DF4">
        <w:t xml:space="preserve"> in any health care and social care setting </w:t>
      </w:r>
      <w:r>
        <w:t xml:space="preserve">and area very </w:t>
      </w:r>
      <w:r w:rsidR="00FB0DF4">
        <w:t>important</w:t>
      </w:r>
      <w:r>
        <w:t xml:space="preserve"> concepts</w:t>
      </w:r>
      <w:r w:rsidR="00FB0DF4">
        <w:t xml:space="preserve">. </w:t>
      </w:r>
    </w:p>
    <w:p w14:paraId="0058C182" w14:textId="3546528D" w:rsidR="00FB0DF4" w:rsidRDefault="005308ED" w:rsidP="00F2492E">
      <w:r>
        <w:t>We are v</w:t>
      </w:r>
      <w:r w:rsidR="00FB0DF4">
        <w:t xml:space="preserve">ery focused on these areas, </w:t>
      </w:r>
      <w:r>
        <w:t xml:space="preserve">and </w:t>
      </w:r>
      <w:r w:rsidR="00FB0DF4">
        <w:t>see that over and over again</w:t>
      </w:r>
      <w:r>
        <w:t xml:space="preserve"> as key factors affecting needs and determining what kind of care and support is required</w:t>
      </w:r>
      <w:r w:rsidR="00FB0DF4">
        <w:t xml:space="preserve">. </w:t>
      </w:r>
    </w:p>
    <w:p w14:paraId="2FA3E82B" w14:textId="327A543A" w:rsidR="00FB0DF4" w:rsidRDefault="00FB0DF4" w:rsidP="00F2492E">
      <w:r>
        <w:lastRenderedPageBreak/>
        <w:t>T</w:t>
      </w:r>
      <w:r w:rsidR="00AA43CD">
        <w:t>he t</w:t>
      </w:r>
      <w:r>
        <w:t xml:space="preserve">ables </w:t>
      </w:r>
      <w:r w:rsidR="00AA43CD">
        <w:t xml:space="preserve">sent earlier this year </w:t>
      </w:r>
      <w:r>
        <w:t xml:space="preserve">are </w:t>
      </w:r>
      <w:r w:rsidR="00AA43CD">
        <w:t xml:space="preserve">still </w:t>
      </w:r>
      <w:r>
        <w:t xml:space="preserve">the same, but a new one </w:t>
      </w:r>
      <w:r w:rsidR="00AA43CD">
        <w:t xml:space="preserve">is </w:t>
      </w:r>
      <w:r>
        <w:t xml:space="preserve">coming for children’s care </w:t>
      </w:r>
      <w:r w:rsidR="00AA43CD">
        <w:t xml:space="preserve">needs and care </w:t>
      </w:r>
      <w:r>
        <w:t xml:space="preserve">services.  Children are different, </w:t>
      </w:r>
      <w:r w:rsidR="00AA43CD">
        <w:t>for instance concepts around “</w:t>
      </w:r>
      <w:r>
        <w:t>considering risk for X</w:t>
      </w:r>
      <w:r w:rsidR="00AA43CD">
        <w:t>” often apply</w:t>
      </w:r>
      <w:r>
        <w:t xml:space="preserve"> instead of </w:t>
      </w:r>
      <w:r w:rsidR="00AA43CD">
        <w:t xml:space="preserve">the </w:t>
      </w:r>
      <w:r>
        <w:t xml:space="preserve">actual condition.  </w:t>
      </w:r>
      <w:r w:rsidR="00AA43CD">
        <w:t>Example: the r</w:t>
      </w:r>
      <w:r>
        <w:t xml:space="preserve">isk </w:t>
      </w:r>
      <w:r w:rsidR="00AA43CD">
        <w:t xml:space="preserve">that </w:t>
      </w:r>
      <w:r>
        <w:t xml:space="preserve">parents </w:t>
      </w:r>
      <w:r w:rsidR="00AA43CD">
        <w:t xml:space="preserve">are </w:t>
      </w:r>
      <w:r>
        <w:t xml:space="preserve">not able to care for </w:t>
      </w:r>
      <w:r w:rsidR="00AA43CD">
        <w:t xml:space="preserve">their </w:t>
      </w:r>
      <w:r>
        <w:t>child.</w:t>
      </w:r>
      <w:r w:rsidR="00AA43CD">
        <w:t xml:space="preserve"> At the moment SNOMEDCT is used through the post coordination of the condition under focus and the link to “at risk”. However, we do not really like to have to create </w:t>
      </w:r>
      <w:r w:rsidR="00B56C15">
        <w:t xml:space="preserve">post </w:t>
      </w:r>
      <w:r w:rsidR="00AA43CD">
        <w:t>coordination f</w:t>
      </w:r>
      <w:r w:rsidR="00B56C15">
        <w:t>or this</w:t>
      </w:r>
      <w:r w:rsidR="00AA43CD">
        <w:t xml:space="preserve"> all the time and rather would have a solid section where all the “at risk for X” concepts are managed</w:t>
      </w:r>
      <w:r w:rsidR="00B56C15">
        <w:t xml:space="preserve">. </w:t>
      </w:r>
    </w:p>
    <w:p w14:paraId="510A3A70" w14:textId="4BD25E38" w:rsidR="00B56C15" w:rsidRDefault="00AA43CD" w:rsidP="00F2492E">
      <w:r>
        <w:t>Also, the s</w:t>
      </w:r>
      <w:r w:rsidR="00B56C15">
        <w:t xml:space="preserve">ubject is important. </w:t>
      </w:r>
      <w:r>
        <w:t xml:space="preserve">With Children it can be both the child her/himself, but also the parents as a couple, or one of the parents. Sorting out were the issue is, and being able to properly document it, is an important aspect of child care. </w:t>
      </w:r>
    </w:p>
    <w:p w14:paraId="3D764C7E" w14:textId="41DEA685" w:rsidR="00B56C15" w:rsidRDefault="00AA43CD" w:rsidP="00F2492E">
      <w:r>
        <w:t>Jane explains that the “</w:t>
      </w:r>
      <w:r w:rsidR="00B56C15">
        <w:t>At risk content</w:t>
      </w:r>
      <w:r>
        <w:t>”</w:t>
      </w:r>
      <w:r w:rsidR="00B56C15">
        <w:t xml:space="preserve"> is </w:t>
      </w:r>
      <w:r>
        <w:t xml:space="preserve">currently </w:t>
      </w:r>
      <w:r w:rsidR="00B56C15">
        <w:t xml:space="preserve">being revised.  </w:t>
      </w:r>
      <w:r>
        <w:t xml:space="preserve">The issues around that have </w:t>
      </w:r>
      <w:r w:rsidR="00B56C15">
        <w:t xml:space="preserve">been raised by </w:t>
      </w:r>
      <w:r>
        <w:t xml:space="preserve">several </w:t>
      </w:r>
      <w:r w:rsidR="00B56C15">
        <w:t>members</w:t>
      </w:r>
      <w:r>
        <w:t>. Kristine says that</w:t>
      </w:r>
      <w:r w:rsidR="00B56C15">
        <w:t xml:space="preserve"> it is </w:t>
      </w:r>
      <w:r>
        <w:t xml:space="preserve">mostly </w:t>
      </w:r>
      <w:r w:rsidR="00B56C15">
        <w:t xml:space="preserve">placed at </w:t>
      </w:r>
      <w:r>
        <w:t>“</w:t>
      </w:r>
      <w:r w:rsidR="00B56C15">
        <w:t>finding</w:t>
      </w:r>
      <w:r>
        <w:t>”</w:t>
      </w:r>
      <w:r w:rsidR="00B56C15">
        <w:t xml:space="preserve"> </w:t>
      </w:r>
      <w:r>
        <w:t xml:space="preserve">and </w:t>
      </w:r>
      <w:r w:rsidR="00B56C15">
        <w:t xml:space="preserve">not </w:t>
      </w:r>
      <w:r>
        <w:t xml:space="preserve">in </w:t>
      </w:r>
      <w:r w:rsidR="00B56C15">
        <w:t xml:space="preserve">a specific risk section. </w:t>
      </w:r>
      <w:r>
        <w:t xml:space="preserve">However, if at risk, one does not actually find it. Similar feedback has been received by Snomed International from </w:t>
      </w:r>
      <w:r w:rsidR="00B56C15">
        <w:t xml:space="preserve">clinical users. Clinicians did not like the first proposal, </w:t>
      </w:r>
      <w:r>
        <w:t>the Snomed International team</w:t>
      </w:r>
      <w:r w:rsidR="00B56C15">
        <w:t xml:space="preserve"> is work</w:t>
      </w:r>
      <w:r>
        <w:t>ing</w:t>
      </w:r>
      <w:r w:rsidR="00B56C15">
        <w:t xml:space="preserve"> on </w:t>
      </w:r>
      <w:r>
        <w:t xml:space="preserve">it </w:t>
      </w:r>
      <w:r w:rsidR="00B56C15">
        <w:t xml:space="preserve">now. </w:t>
      </w:r>
    </w:p>
    <w:p w14:paraId="1D280254" w14:textId="4D1CFA41" w:rsidR="00B56C15" w:rsidRDefault="00AA43CD" w:rsidP="00F2492E">
      <w:r>
        <w:t>Kristine stresses that this is r</w:t>
      </w:r>
      <w:r w:rsidR="00B56C15">
        <w:t xml:space="preserve">eally important. </w:t>
      </w:r>
    </w:p>
    <w:p w14:paraId="46D10DE7" w14:textId="798BA4C9" w:rsidR="00B56C15" w:rsidRDefault="00B56C15" w:rsidP="00F2492E">
      <w:r>
        <w:t xml:space="preserve">Kristine did not use </w:t>
      </w:r>
      <w:r w:rsidR="00AA43CD">
        <w:t xml:space="preserve">the </w:t>
      </w:r>
      <w:r>
        <w:t xml:space="preserve">current </w:t>
      </w:r>
      <w:r w:rsidR="00AA43CD">
        <w:t xml:space="preserve">examples in the findings axis </w:t>
      </w:r>
      <w:r>
        <w:t>and only used post coordination to solve th</w:t>
      </w:r>
      <w:r w:rsidR="00AA43CD">
        <w:t>e</w:t>
      </w:r>
      <w:r>
        <w:t xml:space="preserve"> issue</w:t>
      </w:r>
      <w:r w:rsidR="00AA43CD">
        <w:t>s</w:t>
      </w:r>
      <w:r>
        <w:t>.</w:t>
      </w:r>
      <w:r w:rsidR="00AA43CD">
        <w:t xml:space="preserve">  </w:t>
      </w:r>
      <w:r>
        <w:t xml:space="preserve"> </w:t>
      </w:r>
    </w:p>
    <w:p w14:paraId="736B2996" w14:textId="61C30319" w:rsidR="00B56C15" w:rsidRDefault="00B56C15" w:rsidP="00F2492E">
      <w:r>
        <w:t>S</w:t>
      </w:r>
      <w:r w:rsidR="00AA43CD">
        <w:t xml:space="preserve">he will share the current </w:t>
      </w:r>
      <w:r>
        <w:t xml:space="preserve">temporarily list. </w:t>
      </w:r>
      <w:r w:rsidR="00AA43CD">
        <w:t xml:space="preserve">That is not final, but a good example of the coding needs and problems. </w:t>
      </w:r>
    </w:p>
    <w:p w14:paraId="115AC6DA" w14:textId="36725985" w:rsidR="00AA43CD" w:rsidRPr="00AA43CD" w:rsidRDefault="00AA43CD" w:rsidP="00F2492E">
      <w:pPr>
        <w:rPr>
          <w:b/>
          <w:bCs/>
        </w:rPr>
      </w:pPr>
      <w:r>
        <w:rPr>
          <w:b/>
          <w:bCs/>
        </w:rPr>
        <w:t>Alcohol and substance misuse in Denmark</w:t>
      </w:r>
    </w:p>
    <w:p w14:paraId="46571497" w14:textId="4C23DF99" w:rsidR="008A4EA8" w:rsidRDefault="008A4EA8" w:rsidP="00F2492E">
      <w:r>
        <w:t>Q: Is it OK to label the 3</w:t>
      </w:r>
      <w:r w:rsidRPr="008A4EA8">
        <w:rPr>
          <w:vertAlign w:val="superscript"/>
        </w:rPr>
        <w:t>rd</w:t>
      </w:r>
      <w:r>
        <w:t xml:space="preserve"> category alcohol and substance misuse or would it be more appropriate to add other addictions like gambling and gaming? </w:t>
      </w:r>
    </w:p>
    <w:p w14:paraId="16B7D792" w14:textId="47AB9630" w:rsidR="00B56C15" w:rsidRDefault="00B56C15" w:rsidP="00F2492E">
      <w:r>
        <w:t>Add</w:t>
      </w:r>
      <w:r w:rsidR="008A4EA8">
        <w:t>itional add</w:t>
      </w:r>
      <w:r>
        <w:t xml:space="preserve">ictions </w:t>
      </w:r>
      <w:r w:rsidR="00AA43CD">
        <w:t xml:space="preserve">are </w:t>
      </w:r>
      <w:r>
        <w:t xml:space="preserve">not in </w:t>
      </w:r>
      <w:r w:rsidR="00AA43CD">
        <w:t xml:space="preserve">the </w:t>
      </w:r>
      <w:r>
        <w:t>picture</w:t>
      </w:r>
      <w:r w:rsidR="008A4EA8">
        <w:t>,</w:t>
      </w:r>
      <w:r>
        <w:t xml:space="preserve"> </w:t>
      </w:r>
      <w:r w:rsidR="0088316A">
        <w:t>except</w:t>
      </w:r>
      <w:r>
        <w:t xml:space="preserve"> for alcohol and substance</w:t>
      </w:r>
      <w:r w:rsidR="00AA43CD">
        <w:t xml:space="preserve"> misuse. So for Denmark </w:t>
      </w:r>
      <w:r w:rsidR="008A4EA8">
        <w:t xml:space="preserve">this label is fine. </w:t>
      </w:r>
    </w:p>
    <w:p w14:paraId="6D7EF1F0" w14:textId="27A6DBFD" w:rsidR="004C26A1" w:rsidRDefault="008A4EA8" w:rsidP="00F2492E">
      <w:r>
        <w:t xml:space="preserve">If it would deal with addiction to gaming for juveniles, some services apply. </w:t>
      </w:r>
      <w:r w:rsidR="00B56C15">
        <w:t>Social work with children</w:t>
      </w:r>
      <w:r>
        <w:t xml:space="preserve"> offer services. These</w:t>
      </w:r>
      <w:r w:rsidR="00B56C15">
        <w:t xml:space="preserve"> services can put </w:t>
      </w:r>
      <w:r>
        <w:t xml:space="preserve">a </w:t>
      </w:r>
      <w:r w:rsidR="00B56C15">
        <w:t xml:space="preserve">person in </w:t>
      </w:r>
      <w:r>
        <w:t xml:space="preserve">the </w:t>
      </w:r>
      <w:r w:rsidR="00B56C15">
        <w:t xml:space="preserve">home to look at </w:t>
      </w:r>
      <w:r>
        <w:t xml:space="preserve">for instance </w:t>
      </w:r>
      <w:r w:rsidR="00B56C15">
        <w:t>structure of day, school, sleep pattern</w:t>
      </w:r>
      <w:r>
        <w:t xml:space="preserve">. But </w:t>
      </w:r>
      <w:r w:rsidR="00B56C15">
        <w:t xml:space="preserve"> no </w:t>
      </w:r>
      <w:r>
        <w:t xml:space="preserve">specific </w:t>
      </w:r>
      <w:r w:rsidR="00B56C15">
        <w:t xml:space="preserve">action </w:t>
      </w:r>
      <w:r>
        <w:t xml:space="preserve">is available </w:t>
      </w:r>
      <w:r w:rsidR="00B56C15">
        <w:t>on gaming</w:t>
      </w:r>
      <w:r>
        <w:t xml:space="preserve">, it will then focus on </w:t>
      </w:r>
      <w:r w:rsidR="00B56C15">
        <w:t xml:space="preserve">other problems in daily living. Tools to help them to have a better </w:t>
      </w:r>
      <w:r w:rsidR="0088316A">
        <w:t>manner to deal with day</w:t>
      </w:r>
      <w:r>
        <w:t>.  These services exist specifically for c</w:t>
      </w:r>
      <w:r w:rsidR="004C26A1">
        <w:t>hild</w:t>
      </w:r>
      <w:r>
        <w:t xml:space="preserve">ren </w:t>
      </w:r>
      <w:r w:rsidR="004C26A1">
        <w:t>with disabilit</w:t>
      </w:r>
      <w:r>
        <w:t xml:space="preserve">ies. </w:t>
      </w:r>
    </w:p>
    <w:p w14:paraId="75DA2417" w14:textId="02C37AF8" w:rsidR="0088316A" w:rsidRDefault="0088316A" w:rsidP="00F2492E">
      <w:r>
        <w:t xml:space="preserve">There is a national center to deal with gaming addiction. </w:t>
      </w:r>
    </w:p>
    <w:p w14:paraId="27F984C8" w14:textId="24367212" w:rsidR="0088316A" w:rsidRDefault="0088316A" w:rsidP="00F2492E">
      <w:r>
        <w:t xml:space="preserve">Kristine will send the at risk list and Jane will share </w:t>
      </w:r>
      <w:r w:rsidR="008A4EA8">
        <w:t xml:space="preserve">the experiences with at risk </w:t>
      </w:r>
      <w:r>
        <w:t xml:space="preserve">with Jim Case at SCT as input for the current changes underway. </w:t>
      </w:r>
    </w:p>
    <w:p w14:paraId="273665D2" w14:textId="33F89DF6" w:rsidR="0088316A" w:rsidRDefault="008A4EA8" w:rsidP="00F2492E">
      <w:r>
        <w:t>Another point of interest is the d</w:t>
      </w:r>
      <w:r w:rsidR="0088316A">
        <w:t xml:space="preserve">iversity </w:t>
      </w:r>
      <w:r>
        <w:t xml:space="preserve">of </w:t>
      </w:r>
      <w:r w:rsidR="0088316A">
        <w:t xml:space="preserve">patients </w:t>
      </w:r>
      <w:r>
        <w:t xml:space="preserve">and </w:t>
      </w:r>
      <w:r w:rsidR="0088316A">
        <w:t>client systems</w:t>
      </w:r>
      <w:r>
        <w:t xml:space="preserve">. </w:t>
      </w:r>
    </w:p>
    <w:p w14:paraId="67751D28" w14:textId="6697DEE9" w:rsidR="0088316A" w:rsidRPr="008A4EA8" w:rsidRDefault="008A4EA8" w:rsidP="00F2492E">
      <w:pPr>
        <w:rPr>
          <w:b/>
          <w:bCs/>
        </w:rPr>
      </w:pPr>
      <w:r>
        <w:rPr>
          <w:b/>
          <w:bCs/>
        </w:rPr>
        <w:t>Additional use cases</w:t>
      </w:r>
    </w:p>
    <w:p w14:paraId="120FA34C" w14:textId="0ADA1CDB" w:rsidR="0088316A" w:rsidRDefault="0088316A" w:rsidP="00F2492E">
      <w:r>
        <w:t>Additional use cases</w:t>
      </w:r>
      <w:r w:rsidR="008A4EA8">
        <w:t xml:space="preserve"> include</w:t>
      </w:r>
      <w:r>
        <w:t xml:space="preserve"> requests from </w:t>
      </w:r>
      <w:r w:rsidR="008A4EA8">
        <w:t xml:space="preserve">the </w:t>
      </w:r>
      <w:r>
        <w:t>ministry, causes</w:t>
      </w:r>
      <w:r w:rsidR="008A4EA8">
        <w:t xml:space="preserve"> of issues and problems</w:t>
      </w:r>
      <w:r>
        <w:t xml:space="preserve">, </w:t>
      </w:r>
      <w:r w:rsidR="008A4EA8">
        <w:t xml:space="preserve">justification </w:t>
      </w:r>
      <w:r>
        <w:t xml:space="preserve">why do </w:t>
      </w:r>
      <w:r w:rsidR="008A4EA8">
        <w:t xml:space="preserve">persons </w:t>
      </w:r>
      <w:r>
        <w:t xml:space="preserve">need services, what </w:t>
      </w:r>
      <w:r w:rsidR="008A4EA8">
        <w:t xml:space="preserve">services </w:t>
      </w:r>
      <w:r>
        <w:t xml:space="preserve">do they get, </w:t>
      </w:r>
      <w:r w:rsidR="008A4EA8">
        <w:t xml:space="preserve">in </w:t>
      </w:r>
      <w:r>
        <w:t xml:space="preserve">foster care what happens, can we proof that children get better, does service make a difference </w:t>
      </w:r>
      <w:r w:rsidR="008A4EA8">
        <w:t xml:space="preserve">? </w:t>
      </w:r>
    </w:p>
    <w:p w14:paraId="5CD6A43F" w14:textId="3ECEA0C6" w:rsidR="0088316A" w:rsidRDefault="008A4EA8" w:rsidP="00F2492E">
      <w:r>
        <w:lastRenderedPageBreak/>
        <w:t>This kind of work i</w:t>
      </w:r>
      <w:r w:rsidR="004C26A1">
        <w:t>nclud</w:t>
      </w:r>
      <w:r>
        <w:t xml:space="preserve">es a </w:t>
      </w:r>
      <w:r w:rsidR="004C26A1">
        <w:t>wider area than health and social</w:t>
      </w:r>
      <w:r>
        <w:t>. It needs</w:t>
      </w:r>
      <w:r w:rsidR="004C26A1">
        <w:t xml:space="preserve"> to include school, day care, psychologists</w:t>
      </w:r>
      <w:r>
        <w:t>, s</w:t>
      </w:r>
      <w:r w:rsidR="004C26A1">
        <w:t>ocial workers</w:t>
      </w:r>
      <w:r>
        <w:t xml:space="preserve"> and pedagogists. </w:t>
      </w:r>
    </w:p>
    <w:p w14:paraId="277A0F81" w14:textId="40DCB464" w:rsidR="004C26A1" w:rsidRDefault="004C26A1" w:rsidP="00F2492E">
      <w:r>
        <w:t xml:space="preserve">PPR following kids with problems in schools. Difference which door to enter. Child with a problem will be followed up, school will coordinate care. Municipality can augment care at home for instance. </w:t>
      </w:r>
    </w:p>
    <w:p w14:paraId="095C459E" w14:textId="1EF83515" w:rsidR="004C26A1" w:rsidRDefault="004C26A1" w:rsidP="00F2492E">
      <w:r>
        <w:t>Home screen</w:t>
      </w:r>
      <w:r w:rsidR="008A4EA8">
        <w:t>ing</w:t>
      </w:r>
      <w:r>
        <w:t xml:space="preserve"> </w:t>
      </w:r>
      <w:r w:rsidR="008A4EA8">
        <w:t xml:space="preserve">exits both </w:t>
      </w:r>
      <w:r>
        <w:t xml:space="preserve">for </w:t>
      </w:r>
      <w:r w:rsidR="008A4EA8">
        <w:t xml:space="preserve">the </w:t>
      </w:r>
      <w:r>
        <w:t xml:space="preserve">child and </w:t>
      </w:r>
      <w:r w:rsidR="008A4EA8">
        <w:t xml:space="preserve">the </w:t>
      </w:r>
      <w:r>
        <w:t>family</w:t>
      </w:r>
      <w:r w:rsidR="008A4EA8">
        <w:t xml:space="preserve">. </w:t>
      </w:r>
      <w:r>
        <w:t xml:space="preserve">There is an assessment unit, also looking at parents, </w:t>
      </w:r>
      <w:r w:rsidR="008A4EA8">
        <w:t xml:space="preserve">that </w:t>
      </w:r>
      <w:r>
        <w:t>follow</w:t>
      </w:r>
      <w:r w:rsidR="008A4EA8">
        <w:t>s the</w:t>
      </w:r>
      <w:r>
        <w:t xml:space="preserve"> child through day care</w:t>
      </w:r>
      <w:r w:rsidR="008A4EA8">
        <w:t xml:space="preserve">. </w:t>
      </w:r>
      <w:r>
        <w:t xml:space="preserve"> </w:t>
      </w:r>
    </w:p>
    <w:p w14:paraId="3CE7BDAA" w14:textId="1510C4C7" w:rsidR="0088316A" w:rsidRDefault="004C26A1" w:rsidP="00F2492E">
      <w:r>
        <w:t xml:space="preserve">PPR is less </w:t>
      </w:r>
      <w:r w:rsidR="008A4EA8">
        <w:t xml:space="preserve">about </w:t>
      </w:r>
      <w:r>
        <w:t xml:space="preserve">intervening, they are more monitoring. </w:t>
      </w:r>
      <w:r w:rsidR="00C42538">
        <w:t xml:space="preserve">They take the less severe approach, unless more is required. So </w:t>
      </w:r>
      <w:r w:rsidR="008A4EA8">
        <w:t xml:space="preserve">they </w:t>
      </w:r>
      <w:r w:rsidR="00C42538">
        <w:t>prefer training and aid tools over transfer</w:t>
      </w:r>
      <w:r w:rsidR="008A4EA8">
        <w:t xml:space="preserve"> to other living or caring situations</w:t>
      </w:r>
      <w:r w:rsidR="00C42538">
        <w:t xml:space="preserve">. </w:t>
      </w:r>
    </w:p>
    <w:p w14:paraId="1DC3A725" w14:textId="26096194" w:rsidR="00FB0DF4" w:rsidRDefault="008A4EA8" w:rsidP="00F2492E">
      <w:r>
        <w:t>They focus on s</w:t>
      </w:r>
      <w:r w:rsidR="00C42538">
        <w:t>upervis</w:t>
      </w:r>
      <w:r>
        <w:t>ion</w:t>
      </w:r>
      <w:r w:rsidR="00C42538">
        <w:t xml:space="preserve"> and coach</w:t>
      </w:r>
      <w:r>
        <w:t>ing</w:t>
      </w:r>
      <w:r w:rsidR="00C42538">
        <w:t xml:space="preserve"> teachers to help </w:t>
      </w:r>
      <w:r>
        <w:t xml:space="preserve">the </w:t>
      </w:r>
      <w:r w:rsidR="00C42538">
        <w:t>child better</w:t>
      </w:r>
      <w:r>
        <w:t>.  E.g. c</w:t>
      </w:r>
      <w:r w:rsidR="00C42538">
        <w:t xml:space="preserve">orrect contact, </w:t>
      </w:r>
      <w:r>
        <w:t xml:space="preserve">right </w:t>
      </w:r>
      <w:r w:rsidR="00C42538">
        <w:t>approach</w:t>
      </w:r>
      <w:r>
        <w:t xml:space="preserve"> and such. </w:t>
      </w:r>
      <w:r w:rsidR="00C42538">
        <w:t>No treatment</w:t>
      </w:r>
      <w:r>
        <w:t xml:space="preserve"> is offered</w:t>
      </w:r>
      <w:r w:rsidR="00C42538">
        <w:t xml:space="preserve">. </w:t>
      </w:r>
    </w:p>
    <w:p w14:paraId="40193F95" w14:textId="071DF3BF" w:rsidR="00C42538" w:rsidRDefault="00C42538" w:rsidP="00F2492E">
      <w:r>
        <w:t>Extra support in school is possible, depend</w:t>
      </w:r>
      <w:r w:rsidR="008A4EA8">
        <w:t>ing</w:t>
      </w:r>
      <w:r>
        <w:t xml:space="preserve"> on </w:t>
      </w:r>
      <w:r w:rsidR="008A4EA8">
        <w:t xml:space="preserve">the </w:t>
      </w:r>
      <w:r>
        <w:t>diagnoses.</w:t>
      </w:r>
      <w:r w:rsidR="008A4EA8">
        <w:t xml:space="preserve"> The ultimate options are to m</w:t>
      </w:r>
      <w:r>
        <w:t xml:space="preserve">ove </w:t>
      </w:r>
      <w:r w:rsidR="008A4EA8">
        <w:t xml:space="preserve">the </w:t>
      </w:r>
      <w:r>
        <w:t xml:space="preserve">child to special needs school. </w:t>
      </w:r>
      <w:r w:rsidR="008A4EA8">
        <w:t>If cases are s</w:t>
      </w:r>
      <w:r>
        <w:t>evere</w:t>
      </w:r>
      <w:r w:rsidR="008A4EA8">
        <w:t>, this transfer</w:t>
      </w:r>
      <w:r>
        <w:t xml:space="preserve"> </w:t>
      </w:r>
      <w:proofErr w:type="spellStart"/>
      <w:r w:rsidR="008A4EA8">
        <w:t>an</w:t>
      </w:r>
      <w:proofErr w:type="spellEnd"/>
      <w:r w:rsidR="008A4EA8">
        <w:t xml:space="preserve"> </w:t>
      </w:r>
      <w:r w:rsidR="007A6C04">
        <w:t xml:space="preserve">to institution </w:t>
      </w:r>
      <w:r w:rsidR="008A4EA8">
        <w:t xml:space="preserve">is possible, </w:t>
      </w:r>
      <w:r w:rsidR="007A6C04">
        <w:t>where they live and get education and 24/7 help</w:t>
      </w:r>
      <w:r w:rsidR="008A4EA8">
        <w:t xml:space="preserve">. </w:t>
      </w:r>
    </w:p>
    <w:p w14:paraId="6518A77B" w14:textId="2B5DAE29" w:rsidR="007A6C04" w:rsidRPr="008A4EA8" w:rsidRDefault="007A6C04" w:rsidP="00F2492E">
      <w:pPr>
        <w:rPr>
          <w:b/>
          <w:bCs/>
        </w:rPr>
      </w:pPr>
      <w:r w:rsidRPr="008A4EA8">
        <w:rPr>
          <w:b/>
          <w:bCs/>
        </w:rPr>
        <w:t>Alcohol and substance misuse.</w:t>
      </w:r>
    </w:p>
    <w:p w14:paraId="43EF224D" w14:textId="3FF80345" w:rsidR="007A6C04" w:rsidRDefault="007A6C04" w:rsidP="00F2492E">
      <w:r>
        <w:t xml:space="preserve">If you are in other departments of </w:t>
      </w:r>
      <w:r w:rsidR="00B331AD">
        <w:t xml:space="preserve">the </w:t>
      </w:r>
      <w:r>
        <w:t xml:space="preserve">municipality, </w:t>
      </w:r>
      <w:r w:rsidR="00B331AD">
        <w:t xml:space="preserve">e.g. around </w:t>
      </w:r>
      <w:r>
        <w:t xml:space="preserve">work, rehabilitation, child misuse, </w:t>
      </w:r>
      <w:r w:rsidR="00B331AD">
        <w:t xml:space="preserve">the services the </w:t>
      </w:r>
      <w:r>
        <w:t xml:space="preserve">opportunity to get treatments. </w:t>
      </w:r>
    </w:p>
    <w:p w14:paraId="5222FF97" w14:textId="1604DBFE" w:rsidR="007A6C04" w:rsidRDefault="007A6C04" w:rsidP="00F2492E">
      <w:r>
        <w:t xml:space="preserve">If criminal acts, or severe situations one can oblige treatment. </w:t>
      </w:r>
    </w:p>
    <w:p w14:paraId="537855E5" w14:textId="3679BAC4" w:rsidR="007A6C04" w:rsidRDefault="007A6C04" w:rsidP="00F2492E">
      <w:r>
        <w:t>Assumption is that patient</w:t>
      </w:r>
      <w:r w:rsidR="00B331AD">
        <w:t>/</w:t>
      </w:r>
      <w:r>
        <w:t xml:space="preserve">person </w:t>
      </w:r>
      <w:r w:rsidR="00B331AD">
        <w:t xml:space="preserve">always </w:t>
      </w:r>
      <w:r>
        <w:t>participates</w:t>
      </w:r>
      <w:r w:rsidR="00B331AD">
        <w:t xml:space="preserve"> to learn to handle these kind of situations</w:t>
      </w:r>
      <w:r>
        <w:t xml:space="preserve">. </w:t>
      </w:r>
    </w:p>
    <w:p w14:paraId="7DE52F7B" w14:textId="1DA15E6E" w:rsidR="007A6C04" w:rsidRDefault="007A6C04" w:rsidP="00F2492E">
      <w:r>
        <w:t xml:space="preserve">Documentation can be placed in many </w:t>
      </w:r>
      <w:proofErr w:type="spellStart"/>
      <w:r>
        <w:t>organisations</w:t>
      </w:r>
      <w:proofErr w:type="spellEnd"/>
      <w:r>
        <w:t xml:space="preserve">, such as social care, health. Another </w:t>
      </w:r>
      <w:r w:rsidR="00B331AD">
        <w:t xml:space="preserve">area </w:t>
      </w:r>
      <w:r>
        <w:t>is prevention. If they come in</w:t>
      </w:r>
      <w:r w:rsidR="00B331AD">
        <w:t xml:space="preserve"> to the services</w:t>
      </w:r>
      <w:r>
        <w:t xml:space="preserve"> with a concern on misuse, contact</w:t>
      </w:r>
      <w:r w:rsidR="00B331AD">
        <w:t xml:space="preserve"> persons</w:t>
      </w:r>
      <w:r>
        <w:t xml:space="preserve"> are </w:t>
      </w:r>
      <w:r w:rsidR="00B331AD">
        <w:t xml:space="preserve">introduced and </w:t>
      </w:r>
      <w:r>
        <w:t>offered</w:t>
      </w:r>
      <w:r w:rsidR="00B331AD">
        <w:t>.</w:t>
      </w:r>
      <w:r>
        <w:t xml:space="preserve"> </w:t>
      </w:r>
      <w:r w:rsidR="00B331AD">
        <w:t xml:space="preserve">If the </w:t>
      </w:r>
      <w:r>
        <w:t xml:space="preserve">focus </w:t>
      </w:r>
      <w:r w:rsidR="00B331AD">
        <w:t xml:space="preserve">is </w:t>
      </w:r>
      <w:r>
        <w:t>on misuse that has become problematic</w:t>
      </w:r>
      <w:r w:rsidR="00B331AD">
        <w:t>, the situation</w:t>
      </w:r>
      <w:r>
        <w:t xml:space="preserve"> can lead to regular meetings with professional</w:t>
      </w:r>
      <w:r w:rsidR="00B331AD">
        <w:t>s</w:t>
      </w:r>
      <w:r>
        <w:t xml:space="preserve"> to discuss the issue. It can be anonymous </w:t>
      </w:r>
      <w:r w:rsidR="00B331AD">
        <w:t xml:space="preserve">at the </w:t>
      </w:r>
      <w:r>
        <w:t xml:space="preserve">first level help. </w:t>
      </w:r>
    </w:p>
    <w:p w14:paraId="02B9121F" w14:textId="538D0AB7" w:rsidR="007A6C04" w:rsidRDefault="007A6C04" w:rsidP="00F2492E">
      <w:r>
        <w:t xml:space="preserve">In cases it affects the family and addiction becomes a problem </w:t>
      </w:r>
      <w:r w:rsidR="00B331AD">
        <w:t>referrals to</w:t>
      </w:r>
      <w:r>
        <w:t xml:space="preserve"> rehab</w:t>
      </w:r>
      <w:r w:rsidR="00B331AD">
        <w:t xml:space="preserve">ilitation centers can follow. </w:t>
      </w:r>
    </w:p>
    <w:p w14:paraId="05B6EF96" w14:textId="5DB5173E" w:rsidR="007A6C04" w:rsidRDefault="00B331AD" w:rsidP="00F2492E">
      <w:r>
        <w:t>In e</w:t>
      </w:r>
      <w:r w:rsidR="007A6C04">
        <w:t xml:space="preserve">xtreme </w:t>
      </w:r>
      <w:r>
        <w:t xml:space="preserve">situations, where </w:t>
      </w:r>
      <w:r w:rsidR="007A6C04">
        <w:t xml:space="preserve">criminal behavior </w:t>
      </w:r>
      <w:r>
        <w:t xml:space="preserve">is part of the problem, </w:t>
      </w:r>
      <w:r w:rsidR="007A6C04">
        <w:t xml:space="preserve">and then detox can be required. </w:t>
      </w:r>
    </w:p>
    <w:p w14:paraId="5B5656FC" w14:textId="65678193" w:rsidR="007A6C04" w:rsidRDefault="007A6C04" w:rsidP="00F2492E">
      <w:r>
        <w:t xml:space="preserve">Gp, hospitals, prevention / misuse centers </w:t>
      </w:r>
      <w:r w:rsidR="00B331AD">
        <w:t>work together on treatment</w:t>
      </w:r>
      <w:r w:rsidR="002C08D9">
        <w:t xml:space="preserve">. Doctors </w:t>
      </w:r>
      <w:r w:rsidR="00B331AD">
        <w:t xml:space="preserve">can </w:t>
      </w:r>
      <w:r w:rsidR="002C08D9">
        <w:t xml:space="preserve">prescribe and administer drugs for detox. </w:t>
      </w:r>
    </w:p>
    <w:p w14:paraId="1926A1CB" w14:textId="3802245C" w:rsidR="002C08D9" w:rsidRDefault="002C08D9" w:rsidP="00F2492E">
      <w:proofErr w:type="spellStart"/>
      <w:r>
        <w:t>Rikke</w:t>
      </w:r>
      <w:proofErr w:type="spellEnd"/>
      <w:r>
        <w:t xml:space="preserve"> </w:t>
      </w:r>
      <w:r w:rsidR="00B331AD">
        <w:t xml:space="preserve">says that the </w:t>
      </w:r>
      <w:r>
        <w:t xml:space="preserve">project </w:t>
      </w:r>
      <w:r w:rsidR="00B331AD">
        <w:t xml:space="preserve">on </w:t>
      </w:r>
      <w:r>
        <w:t>standardization</w:t>
      </w:r>
      <w:r w:rsidR="00B331AD">
        <w:t xml:space="preserve"> for these topics is till </w:t>
      </w:r>
      <w:r>
        <w:t xml:space="preserve">immature. Broad </w:t>
      </w:r>
      <w:r w:rsidR="00B331AD">
        <w:t xml:space="preserve">concepts </w:t>
      </w:r>
      <w:r>
        <w:t>are</w:t>
      </w:r>
      <w:r w:rsidR="00B331AD">
        <w:t xml:space="preserve"> relevant</w:t>
      </w:r>
      <w:r>
        <w:t xml:space="preserve">. </w:t>
      </w:r>
      <w:r w:rsidR="00B331AD">
        <w:t>For instance the individual c</w:t>
      </w:r>
      <w:r>
        <w:t xml:space="preserve">an go to </w:t>
      </w:r>
      <w:r w:rsidR="00B331AD">
        <w:t xml:space="preserve">a </w:t>
      </w:r>
      <w:r>
        <w:t xml:space="preserve">local center </w:t>
      </w:r>
      <w:r w:rsidR="00B331AD">
        <w:t xml:space="preserve">and the </w:t>
      </w:r>
      <w:r>
        <w:t>municipality will pay</w:t>
      </w:r>
      <w:r w:rsidR="00B331AD">
        <w:t xml:space="preserve"> for the services</w:t>
      </w:r>
      <w:r>
        <w:t>, given it is anonymous.</w:t>
      </w:r>
    </w:p>
    <w:p w14:paraId="2E5C0321" w14:textId="5664C6B5" w:rsidR="002C08D9" w:rsidRDefault="002C08D9" w:rsidP="00F2492E">
      <w:r w:rsidRPr="000468B3">
        <w:t>One of the things we have been working on</w:t>
      </w:r>
      <w:r w:rsidR="000468B3">
        <w:t>, which</w:t>
      </w:r>
      <w:r w:rsidRPr="000468B3">
        <w:t xml:space="preserve"> is high complex, </w:t>
      </w:r>
      <w:r w:rsidR="000468B3">
        <w:t xml:space="preserve">is persons </w:t>
      </w:r>
      <w:r w:rsidRPr="000468B3">
        <w:t>refusing treatment,</w:t>
      </w:r>
      <w:r w:rsidR="000468B3">
        <w:t xml:space="preserve"> or </w:t>
      </w:r>
      <w:r w:rsidRPr="000468B3">
        <w:t xml:space="preserve">stepping out of treatment. </w:t>
      </w:r>
      <w:r w:rsidR="000468B3">
        <w:t>We see that in this category l</w:t>
      </w:r>
      <w:r w:rsidRPr="000468B3">
        <w:t>ower society class is over presented. That category has many health problems</w:t>
      </w:r>
      <w:r w:rsidR="000468B3">
        <w:t xml:space="preserve"> and suffers from</w:t>
      </w:r>
      <w:r w:rsidRPr="000468B3">
        <w:t xml:space="preserve"> </w:t>
      </w:r>
      <w:r w:rsidR="000468B3">
        <w:t>s</w:t>
      </w:r>
      <w:r w:rsidRPr="000468B3">
        <w:t>ocial discrepan</w:t>
      </w:r>
      <w:r w:rsidR="000468B3">
        <w:t>c</w:t>
      </w:r>
      <w:r w:rsidRPr="000468B3">
        <w:t>ies.</w:t>
      </w:r>
      <w:r w:rsidR="000468B3">
        <w:t xml:space="preserve"> </w:t>
      </w:r>
      <w:r>
        <w:t>How do you classify that</w:t>
      </w:r>
      <w:r w:rsidR="000468B3">
        <w:t>?</w:t>
      </w:r>
      <w:r>
        <w:t xml:space="preserve"> Denmark has many registries, </w:t>
      </w:r>
      <w:r w:rsidR="000468B3">
        <w:t xml:space="preserve">and e.g., </w:t>
      </w:r>
      <w:r>
        <w:t xml:space="preserve">education </w:t>
      </w:r>
      <w:r w:rsidR="000468B3">
        <w:t xml:space="preserve">data </w:t>
      </w:r>
      <w:r>
        <w:t>can be cross mapped to health issues</w:t>
      </w:r>
      <w:r w:rsidR="000468B3">
        <w:t xml:space="preserve"> data</w:t>
      </w:r>
      <w:r>
        <w:t xml:space="preserve">, and </w:t>
      </w:r>
      <w:r w:rsidR="000468B3">
        <w:t xml:space="preserve">to </w:t>
      </w:r>
      <w:r>
        <w:t>economic data. There is also permission to combine these analyses.</w:t>
      </w:r>
      <w:r w:rsidR="000468B3">
        <w:t xml:space="preserve"> The s</w:t>
      </w:r>
      <w:r>
        <w:t xml:space="preserve">ocial determinants </w:t>
      </w:r>
      <w:r w:rsidR="000468B3">
        <w:t xml:space="preserve">of health </w:t>
      </w:r>
      <w:r w:rsidR="000468B3">
        <w:lastRenderedPageBreak/>
        <w:t xml:space="preserve">and hence of care </w:t>
      </w:r>
      <w:r>
        <w:t xml:space="preserve">come into place here. </w:t>
      </w:r>
      <w:r w:rsidR="000468B3">
        <w:t>Also, c</w:t>
      </w:r>
      <w:r>
        <w:t xml:space="preserve">riminal behavior and police </w:t>
      </w:r>
      <w:r w:rsidR="000468B3">
        <w:t xml:space="preserve">efforts </w:t>
      </w:r>
      <w:r>
        <w:t>come into place.</w:t>
      </w:r>
      <w:r w:rsidR="000468B3">
        <w:t xml:space="preserve"> We see a large s</w:t>
      </w:r>
      <w:r>
        <w:t>ocial inequalit</w:t>
      </w:r>
      <w:r w:rsidR="000468B3">
        <w:t xml:space="preserve">y in this area. </w:t>
      </w:r>
    </w:p>
    <w:p w14:paraId="0D31D157" w14:textId="3F2A1F0C" w:rsidR="002C08D9" w:rsidRDefault="000468B3" w:rsidP="00F2492E">
      <w:r>
        <w:t xml:space="preserve">Originally we had </w:t>
      </w:r>
      <w:r w:rsidR="002C08D9">
        <w:t xml:space="preserve">5 classes, but terms </w:t>
      </w:r>
      <w:r>
        <w:t xml:space="preserve">for that are </w:t>
      </w:r>
      <w:r w:rsidR="002C08D9">
        <w:t>no longer used.</w:t>
      </w:r>
      <w:r>
        <w:t xml:space="preserve"> </w:t>
      </w:r>
      <w:r w:rsidR="002C08D9">
        <w:t xml:space="preserve">Latest studies show that educational level is </w:t>
      </w:r>
      <w:r>
        <w:t xml:space="preserve">the </w:t>
      </w:r>
      <w:r w:rsidR="002C08D9">
        <w:t xml:space="preserve">most determining factor. </w:t>
      </w:r>
      <w:r>
        <w:t>Hence, education level i</w:t>
      </w:r>
      <w:r w:rsidR="00B81FF2">
        <w:t>s use</w:t>
      </w:r>
      <w:r>
        <w:t>d</w:t>
      </w:r>
      <w:r w:rsidR="00B81FF2">
        <w:t xml:space="preserve"> to differentiate.</w:t>
      </w:r>
    </w:p>
    <w:p w14:paraId="4ADA16FE" w14:textId="3E126F81" w:rsidR="0039773F" w:rsidRDefault="000468B3" w:rsidP="00F2492E">
      <w:r>
        <w:t xml:space="preserve">In Denmark there is also a </w:t>
      </w:r>
      <w:r w:rsidR="00B81FF2">
        <w:t>SSP Social School Police collaboration. Public schools, prevention</w:t>
      </w:r>
      <w:r>
        <w:t xml:space="preserve"> teams share in</w:t>
      </w:r>
      <w:r w:rsidR="00B81FF2">
        <w:t xml:space="preserve">formation. Part of </w:t>
      </w:r>
      <w:r>
        <w:t xml:space="preserve">these </w:t>
      </w:r>
      <w:r w:rsidR="00B81FF2">
        <w:t xml:space="preserve">teams </w:t>
      </w:r>
      <w:r>
        <w:t xml:space="preserve">are </w:t>
      </w:r>
      <w:r w:rsidR="00B81FF2">
        <w:t>handling situations in “g</w:t>
      </w:r>
      <w:r>
        <w:t>h</w:t>
      </w:r>
      <w:r w:rsidR="00B81FF2">
        <w:t>etto’s”</w:t>
      </w:r>
      <w:r>
        <w:t>,</w:t>
      </w:r>
      <w:r w:rsidR="00B81FF2">
        <w:t xml:space="preserve"> in particular f</w:t>
      </w:r>
      <w:r>
        <w:t xml:space="preserve">or </w:t>
      </w:r>
      <w:r w:rsidR="00B81FF2">
        <w:t>teenagers</w:t>
      </w:r>
      <w:r>
        <w:t>. They cover youth from</w:t>
      </w:r>
      <w:r w:rsidR="00B81FF2">
        <w:t xml:space="preserve"> birth to 24 year old. Informationally there is not much shared</w:t>
      </w:r>
      <w:r>
        <w:t xml:space="preserve"> at the moment</w:t>
      </w:r>
      <w:r w:rsidR="00B81FF2">
        <w:t>. Police needs a legal document to justify sharing health or social information</w:t>
      </w:r>
      <w:r>
        <w:t xml:space="preserve"> with other parties</w:t>
      </w:r>
      <w:r w:rsidR="00B81FF2">
        <w:t>.</w:t>
      </w:r>
      <w:r>
        <w:t xml:space="preserve"> However, w</w:t>
      </w:r>
      <w:r w:rsidR="0039773F">
        <w:t>hen a criminal act is involved</w:t>
      </w:r>
      <w:r>
        <w:t>,</w:t>
      </w:r>
      <w:r w:rsidR="0039773F">
        <w:t xml:space="preserve"> data sharing is allowed. In particular cases, a police record is created, and some data would go into that. </w:t>
      </w:r>
    </w:p>
    <w:p w14:paraId="04F2F472" w14:textId="24C9D115" w:rsidR="0039773F" w:rsidRDefault="00AB251B" w:rsidP="00F2492E">
      <w:r>
        <w:t>Many professionals w</w:t>
      </w:r>
      <w:r w:rsidR="0039773F">
        <w:t>orry about consent for data sharing</w:t>
      </w:r>
      <w:r>
        <w:t xml:space="preserve">, how to handle the </w:t>
      </w:r>
      <w:r w:rsidR="00F416BB">
        <w:t xml:space="preserve">GDPR. </w:t>
      </w:r>
    </w:p>
    <w:p w14:paraId="57FE512E" w14:textId="55A9EF8F" w:rsidR="00F416BB" w:rsidRDefault="00F416BB" w:rsidP="00F2492E">
      <w:r>
        <w:t xml:space="preserve">Prevention is not done by police but </w:t>
      </w:r>
      <w:r w:rsidR="00AB251B">
        <w:t xml:space="preserve">also by </w:t>
      </w:r>
      <w:r>
        <w:t xml:space="preserve">social workers </w:t>
      </w:r>
      <w:r w:rsidR="00667BF3">
        <w:t>and/</w:t>
      </w:r>
      <w:r>
        <w:t>or pedagogist</w:t>
      </w:r>
      <w:r w:rsidR="00AB251B">
        <w:t>s</w:t>
      </w:r>
      <w:r w:rsidR="00AB251B">
        <w:rPr>
          <w:rStyle w:val="Voetnootmarkering"/>
        </w:rPr>
        <w:footnoteReference w:id="1"/>
      </w:r>
      <w:r w:rsidR="00AB251B">
        <w:t>, and d</w:t>
      </w:r>
      <w:r w:rsidR="00667BF3">
        <w:t xml:space="preserve">aycare personnel </w:t>
      </w:r>
      <w:r w:rsidR="00AB251B">
        <w:t xml:space="preserve">as </w:t>
      </w:r>
      <w:r w:rsidR="00667BF3">
        <w:t xml:space="preserve">well. </w:t>
      </w:r>
      <w:r w:rsidR="00AB251B">
        <w:t>A p</w:t>
      </w:r>
      <w:r w:rsidR="00667BF3">
        <w:t xml:space="preserve">edagogue is </w:t>
      </w:r>
      <w:r w:rsidR="00AB251B">
        <w:t xml:space="preserve">often the </w:t>
      </w:r>
      <w:r w:rsidR="00667BF3">
        <w:t xml:space="preserve">kindergarten teacher. </w:t>
      </w:r>
    </w:p>
    <w:p w14:paraId="136CD504" w14:textId="23CEDBCB" w:rsidR="00667BF3" w:rsidRDefault="00AB251B" w:rsidP="00F2492E">
      <w:r>
        <w:t>Other are</w:t>
      </w:r>
      <w:r w:rsidR="00911168">
        <w:t>a</w:t>
      </w:r>
      <w:r>
        <w:t>s</w:t>
      </w:r>
      <w:r w:rsidR="00911168">
        <w:t xml:space="preserve"> around alcohol and substance misuse include concerns about p</w:t>
      </w:r>
      <w:r w:rsidR="00041172">
        <w:t>eople’s</w:t>
      </w:r>
      <w:r w:rsidR="00667BF3">
        <w:t xml:space="preserve"> workplace</w:t>
      </w:r>
      <w:r w:rsidR="00911168">
        <w:t xml:space="preserve">, for instance </w:t>
      </w:r>
      <w:r w:rsidR="00667BF3">
        <w:t>companies take insurances to cover obliged treatment</w:t>
      </w:r>
      <w:r w:rsidR="00911168">
        <w:t xml:space="preserve"> of personnel</w:t>
      </w:r>
      <w:r w:rsidR="00667BF3">
        <w:t xml:space="preserve">! </w:t>
      </w:r>
      <w:r w:rsidR="00911168">
        <w:t>There is a g</w:t>
      </w:r>
      <w:r w:rsidR="00667BF3">
        <w:t xml:space="preserve">rowing tendency </w:t>
      </w:r>
      <w:r w:rsidR="00911168">
        <w:t xml:space="preserve">in this space. </w:t>
      </w:r>
    </w:p>
    <w:p w14:paraId="3C02AE5F" w14:textId="5B0004B4" w:rsidR="00041172" w:rsidRDefault="00911168" w:rsidP="00F2492E">
      <w:r>
        <w:t>Further a concern is the c</w:t>
      </w:r>
      <w:r w:rsidR="00667BF3">
        <w:t xml:space="preserve">reativity </w:t>
      </w:r>
      <w:r>
        <w:t xml:space="preserve">people find </w:t>
      </w:r>
      <w:r w:rsidR="00667BF3">
        <w:t xml:space="preserve">in the </w:t>
      </w:r>
      <w:r>
        <w:t xml:space="preserve">type and </w:t>
      </w:r>
      <w:r w:rsidR="00667BF3">
        <w:t>number of substances that can be used</w:t>
      </w:r>
      <w:r>
        <w:t>. If one is forbidden they find</w:t>
      </w:r>
      <w:r w:rsidR="00667BF3">
        <w:t xml:space="preserve"> </w:t>
      </w:r>
      <w:r w:rsidR="00041172">
        <w:t>alternatives</w:t>
      </w:r>
      <w:r>
        <w:t xml:space="preserve"> quickly.</w:t>
      </w:r>
      <w:r w:rsidR="00041172">
        <w:t xml:space="preserve"> </w:t>
      </w:r>
      <w:r>
        <w:t xml:space="preserve">For instance, </w:t>
      </w:r>
      <w:r w:rsidR="00041172">
        <w:t xml:space="preserve">8 y-o already use snuff…. Which is not available in supermarket. </w:t>
      </w:r>
      <w:r>
        <w:t xml:space="preserve">(Snuff is a kind of </w:t>
      </w:r>
      <w:r w:rsidR="00041172">
        <w:t>tobacco</w:t>
      </w:r>
      <w:r>
        <w:t xml:space="preserve"> one can chew)</w:t>
      </w:r>
      <w:r w:rsidR="00041172">
        <w:t xml:space="preserve">. </w:t>
      </w:r>
      <w:r>
        <w:t>We also see juvenile use of v</w:t>
      </w:r>
      <w:r w:rsidR="00041172">
        <w:t xml:space="preserve">apors </w:t>
      </w:r>
      <w:r>
        <w:t xml:space="preserve">or </w:t>
      </w:r>
      <w:r w:rsidR="00041172">
        <w:t>e-cigarette</w:t>
      </w:r>
      <w:r>
        <w:t>s, with sweet tastes</w:t>
      </w:r>
      <w:r w:rsidR="00041172">
        <w:t xml:space="preserve">. </w:t>
      </w:r>
      <w:r>
        <w:t>It is an o</w:t>
      </w:r>
      <w:r w:rsidR="00041172">
        <w:t xml:space="preserve">ngoing challenge, </w:t>
      </w:r>
      <w:r>
        <w:t xml:space="preserve">in particular because it is </w:t>
      </w:r>
      <w:r w:rsidR="00041172">
        <w:t xml:space="preserve">often unknown to persons that it is addictive. </w:t>
      </w:r>
      <w:r>
        <w:t xml:space="preserve">See </w:t>
      </w:r>
      <w:r w:rsidR="00041172">
        <w:t>Red Bulls</w:t>
      </w:r>
      <w:r>
        <w:t>,</w:t>
      </w:r>
      <w:r w:rsidR="00041172">
        <w:t xml:space="preserve"> etc. </w:t>
      </w:r>
    </w:p>
    <w:p w14:paraId="2A7C132F" w14:textId="598B0262" w:rsidR="00041172" w:rsidRDefault="00041172" w:rsidP="00F2492E">
      <w:r>
        <w:t>Data is not coming from substance creator companies. The record ends at a point. Anonymity is key.</w:t>
      </w:r>
      <w:r w:rsidR="00980EE3">
        <w:t xml:space="preserve"> </w:t>
      </w:r>
      <w:r>
        <w:t xml:space="preserve">Drugs </w:t>
      </w:r>
      <w:r w:rsidR="00980EE3">
        <w:t xml:space="preserve">that are </w:t>
      </w:r>
      <w:r>
        <w:t xml:space="preserve">prescribed </w:t>
      </w:r>
      <w:r w:rsidR="00980EE3">
        <w:t xml:space="preserve">are </w:t>
      </w:r>
      <w:r>
        <w:t>not anonymous</w:t>
      </w:r>
      <w:r w:rsidR="00980EE3">
        <w:t>, persons can ask to hide it, but it</w:t>
      </w:r>
      <w:r>
        <w:t xml:space="preserve"> sticks in EHRs</w:t>
      </w:r>
      <w:r w:rsidR="00980EE3">
        <w:t xml:space="preserve"> and </w:t>
      </w:r>
      <w:r>
        <w:t xml:space="preserve">ESR </w:t>
      </w:r>
      <w:r w:rsidR="00980EE3">
        <w:t>(as in Electronic Social care Record)</w:t>
      </w:r>
      <w:r>
        <w:t xml:space="preserve">. </w:t>
      </w:r>
    </w:p>
    <w:p w14:paraId="73ED45D1" w14:textId="44E757D2" w:rsidR="00DE793A" w:rsidRDefault="00DE793A" w:rsidP="00F2492E">
      <w:r>
        <w:t>Data sharing is a key issue but has a lot of limits, one is not allowed to do that. Except when the individual threshold is crossed, data are anonymous.</w:t>
      </w:r>
    </w:p>
    <w:p w14:paraId="5D526FDB" w14:textId="59B9E9AE" w:rsidR="00980EE3" w:rsidRPr="00980EE3" w:rsidRDefault="00980EE3" w:rsidP="00F2492E">
      <w:pPr>
        <w:rPr>
          <w:b/>
          <w:bCs/>
        </w:rPr>
      </w:pPr>
      <w:r>
        <w:rPr>
          <w:b/>
          <w:bCs/>
        </w:rPr>
        <w:t>Other business</w:t>
      </w:r>
    </w:p>
    <w:p w14:paraId="389DF281" w14:textId="5DF632AA" w:rsidR="00DE793A" w:rsidRDefault="00980EE3" w:rsidP="00F2492E">
      <w:r>
        <w:t xml:space="preserve">William explains that Gwen has looked up the English terms for the SNOMEDCT codes of the PowerPoints Kristine sent us before. </w:t>
      </w:r>
      <w:r w:rsidR="00DE793A">
        <w:t>Kristine would like to have the English PPTs back</w:t>
      </w:r>
      <w:r>
        <w:t xml:space="preserve"> for further work</w:t>
      </w:r>
      <w:r w:rsidR="00DE793A">
        <w:t xml:space="preserve">.  </w:t>
      </w:r>
    </w:p>
    <w:p w14:paraId="65C239BF" w14:textId="1A6F089D" w:rsidR="00041172" w:rsidRDefault="00980EE3" w:rsidP="00F2492E">
      <w:r>
        <w:t xml:space="preserve">(Done in the meantime). </w:t>
      </w:r>
    </w:p>
    <w:p w14:paraId="7D22352A" w14:textId="77777777" w:rsidR="002C08D9" w:rsidRDefault="002C08D9" w:rsidP="00F2492E"/>
    <w:p w14:paraId="532DFF61" w14:textId="77777777" w:rsidR="007A6C04" w:rsidRDefault="007A6C04" w:rsidP="00F2492E"/>
    <w:sectPr w:rsidR="007A6C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927AF" w14:textId="77777777" w:rsidR="001B182F" w:rsidRDefault="001B182F" w:rsidP="00AB251B">
      <w:pPr>
        <w:spacing w:after="0" w:line="240" w:lineRule="auto"/>
      </w:pPr>
      <w:r>
        <w:separator/>
      </w:r>
    </w:p>
  </w:endnote>
  <w:endnote w:type="continuationSeparator" w:id="0">
    <w:p w14:paraId="0A6E1A0E" w14:textId="77777777" w:rsidR="001B182F" w:rsidRDefault="001B182F" w:rsidP="00AB2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D87CB" w14:textId="77777777" w:rsidR="001B182F" w:rsidRDefault="001B182F" w:rsidP="00AB251B">
      <w:pPr>
        <w:spacing w:after="0" w:line="240" w:lineRule="auto"/>
      </w:pPr>
      <w:r>
        <w:separator/>
      </w:r>
    </w:p>
  </w:footnote>
  <w:footnote w:type="continuationSeparator" w:id="0">
    <w:p w14:paraId="429433E4" w14:textId="77777777" w:rsidR="001B182F" w:rsidRDefault="001B182F" w:rsidP="00AB251B">
      <w:pPr>
        <w:spacing w:after="0" w:line="240" w:lineRule="auto"/>
      </w:pPr>
      <w:r>
        <w:continuationSeparator/>
      </w:r>
    </w:p>
  </w:footnote>
  <w:footnote w:id="1">
    <w:p w14:paraId="1755A0EA" w14:textId="3B63BD1B" w:rsidR="00AB251B" w:rsidRPr="00AB251B" w:rsidRDefault="00AB251B">
      <w:pPr>
        <w:pStyle w:val="Voetnoottekst"/>
      </w:pPr>
      <w:r>
        <w:rPr>
          <w:rStyle w:val="Voetnootmarkering"/>
        </w:rPr>
        <w:footnoteRef/>
      </w:r>
      <w:r>
        <w:t xml:space="preserve"> </w:t>
      </w:r>
      <w:r>
        <w:rPr>
          <w:rStyle w:val="dttext"/>
        </w:rPr>
        <w:t xml:space="preserve">a specialist in </w:t>
      </w:r>
      <w:r w:rsidRPr="00AB251B">
        <w:rPr>
          <w:rStyle w:val="dttext"/>
        </w:rPr>
        <w:t>pedagogy</w:t>
      </w:r>
      <w:r>
        <w:rPr>
          <w:rStyle w:val="dttext"/>
        </w:rPr>
        <w:t xml:space="preserve"> according Merriam Webster online.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94282C"/>
    <w:multiLevelType w:val="hybridMultilevel"/>
    <w:tmpl w:val="B900CA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0042B53"/>
    <w:multiLevelType w:val="hybridMultilevel"/>
    <w:tmpl w:val="891ECE16"/>
    <w:lvl w:ilvl="0" w:tplc="A540328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D01A4D"/>
    <w:multiLevelType w:val="hybridMultilevel"/>
    <w:tmpl w:val="1DE8C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65915">
    <w:abstractNumId w:val="1"/>
  </w:num>
  <w:num w:numId="2" w16cid:durableId="1041898579">
    <w:abstractNumId w:val="2"/>
  </w:num>
  <w:num w:numId="3" w16cid:durableId="1489247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1F3"/>
    <w:rsid w:val="00041172"/>
    <w:rsid w:val="000468B3"/>
    <w:rsid w:val="000D6760"/>
    <w:rsid w:val="001B182F"/>
    <w:rsid w:val="001D21F3"/>
    <w:rsid w:val="002C08D9"/>
    <w:rsid w:val="0039773F"/>
    <w:rsid w:val="004C26A1"/>
    <w:rsid w:val="005308ED"/>
    <w:rsid w:val="00667BF3"/>
    <w:rsid w:val="007A6C04"/>
    <w:rsid w:val="0088316A"/>
    <w:rsid w:val="008A4EA8"/>
    <w:rsid w:val="00907532"/>
    <w:rsid w:val="00911168"/>
    <w:rsid w:val="00980EE3"/>
    <w:rsid w:val="00AA43CD"/>
    <w:rsid w:val="00AB251B"/>
    <w:rsid w:val="00B331AD"/>
    <w:rsid w:val="00B56C15"/>
    <w:rsid w:val="00B81FF2"/>
    <w:rsid w:val="00C42538"/>
    <w:rsid w:val="00DE793A"/>
    <w:rsid w:val="00F2492E"/>
    <w:rsid w:val="00F416BB"/>
    <w:rsid w:val="00FB0DF4"/>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4F2EF"/>
  <w15:chartTrackingRefBased/>
  <w15:docId w15:val="{EC6E87CC-76AD-4F40-A712-52E3E139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2492E"/>
    <w:pPr>
      <w:ind w:left="720"/>
      <w:contextualSpacing/>
    </w:pPr>
  </w:style>
  <w:style w:type="character" w:styleId="Verwijzingopmerking">
    <w:name w:val="annotation reference"/>
    <w:basedOn w:val="Standaardalinea-lettertype"/>
    <w:uiPriority w:val="99"/>
    <w:semiHidden/>
    <w:unhideWhenUsed/>
    <w:rsid w:val="00667BF3"/>
    <w:rPr>
      <w:sz w:val="16"/>
      <w:szCs w:val="16"/>
    </w:rPr>
  </w:style>
  <w:style w:type="paragraph" w:styleId="Tekstopmerking">
    <w:name w:val="annotation text"/>
    <w:basedOn w:val="Standaard"/>
    <w:link w:val="TekstopmerkingChar"/>
    <w:uiPriority w:val="99"/>
    <w:semiHidden/>
    <w:unhideWhenUsed/>
    <w:rsid w:val="00667BF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67BF3"/>
    <w:rPr>
      <w:sz w:val="20"/>
      <w:szCs w:val="20"/>
    </w:rPr>
  </w:style>
  <w:style w:type="paragraph" w:styleId="Onderwerpvanopmerking">
    <w:name w:val="annotation subject"/>
    <w:basedOn w:val="Tekstopmerking"/>
    <w:next w:val="Tekstopmerking"/>
    <w:link w:val="OnderwerpvanopmerkingChar"/>
    <w:uiPriority w:val="99"/>
    <w:semiHidden/>
    <w:unhideWhenUsed/>
    <w:rsid w:val="00667BF3"/>
    <w:rPr>
      <w:b/>
      <w:bCs/>
    </w:rPr>
  </w:style>
  <w:style w:type="character" w:customStyle="1" w:styleId="OnderwerpvanopmerkingChar">
    <w:name w:val="Onderwerp van opmerking Char"/>
    <w:basedOn w:val="TekstopmerkingChar"/>
    <w:link w:val="Onderwerpvanopmerking"/>
    <w:uiPriority w:val="99"/>
    <w:semiHidden/>
    <w:rsid w:val="00667BF3"/>
    <w:rPr>
      <w:b/>
      <w:bCs/>
      <w:sz w:val="20"/>
      <w:szCs w:val="20"/>
    </w:rPr>
  </w:style>
  <w:style w:type="paragraph" w:styleId="Voetnoottekst">
    <w:name w:val="footnote text"/>
    <w:basedOn w:val="Standaard"/>
    <w:link w:val="VoetnoottekstChar"/>
    <w:uiPriority w:val="99"/>
    <w:semiHidden/>
    <w:unhideWhenUsed/>
    <w:rsid w:val="00AB251B"/>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AB251B"/>
    <w:rPr>
      <w:sz w:val="20"/>
      <w:szCs w:val="20"/>
    </w:rPr>
  </w:style>
  <w:style w:type="character" w:styleId="Voetnootmarkering">
    <w:name w:val="footnote reference"/>
    <w:basedOn w:val="Standaardalinea-lettertype"/>
    <w:uiPriority w:val="99"/>
    <w:semiHidden/>
    <w:unhideWhenUsed/>
    <w:rsid w:val="00AB251B"/>
    <w:rPr>
      <w:vertAlign w:val="superscript"/>
    </w:rPr>
  </w:style>
  <w:style w:type="character" w:customStyle="1" w:styleId="dttext">
    <w:name w:val="dttext"/>
    <w:basedOn w:val="Standaardalinea-lettertype"/>
    <w:rsid w:val="00AB251B"/>
  </w:style>
  <w:style w:type="character" w:styleId="Hyperlink">
    <w:name w:val="Hyperlink"/>
    <w:basedOn w:val="Standaardalinea-lettertype"/>
    <w:uiPriority w:val="99"/>
    <w:semiHidden/>
    <w:unhideWhenUsed/>
    <w:rsid w:val="00AB25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FD1A0-9420-4DAC-BCDF-215823FF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1625</Words>
  <Characters>8940</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cp:lastModifiedBy>
  <cp:revision>10</cp:revision>
  <dcterms:created xsi:type="dcterms:W3CDTF">2022-12-01T14:02:00Z</dcterms:created>
  <dcterms:modified xsi:type="dcterms:W3CDTF">2022-12-06T09:58:00Z</dcterms:modified>
</cp:coreProperties>
</file>